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160A" w14:textId="7A66FF0D" w:rsidR="00F13F1C" w:rsidRPr="00731AB1" w:rsidRDefault="00F13F1C" w:rsidP="00F13F1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C539327" w14:textId="756FF920" w:rsidR="00F13F1C" w:rsidRPr="00731AB1" w:rsidRDefault="00F13F1C" w:rsidP="003C778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31AB1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69C0E41A" wp14:editId="32B8C525">
            <wp:extent cx="257175" cy="600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FDAB9" w14:textId="60CE180A" w:rsidR="00DD5E15" w:rsidRPr="00F13F1C" w:rsidRDefault="00F13F1C" w:rsidP="003C77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3F1C">
        <w:rPr>
          <w:rFonts w:ascii="Times New Roman" w:hAnsi="Times New Roman" w:cs="Times New Roman"/>
          <w:b/>
          <w:bCs/>
          <w:sz w:val="32"/>
          <w:szCs w:val="32"/>
        </w:rPr>
        <w:t>Estate Planning Council of the Fun Coast</w:t>
      </w:r>
    </w:p>
    <w:p w14:paraId="009D0895" w14:textId="7E8F838A" w:rsidR="002E01EA" w:rsidRPr="00F13F1C" w:rsidRDefault="003C7783" w:rsidP="003C778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Upcoming </w:t>
      </w:r>
      <w:r w:rsidR="002E01EA" w:rsidRPr="00F13F1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D626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E01EA" w:rsidRPr="00F13F1C">
        <w:rPr>
          <w:rFonts w:ascii="Times New Roman" w:hAnsi="Times New Roman" w:cs="Times New Roman"/>
          <w:b/>
          <w:bCs/>
          <w:sz w:val="28"/>
          <w:szCs w:val="28"/>
        </w:rPr>
        <w:t xml:space="preserve"> Board of Directors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and Officers</w:t>
      </w:r>
    </w:p>
    <w:p w14:paraId="0B5487E9" w14:textId="62B63F6A" w:rsidR="002E01EA" w:rsidRPr="003C7783" w:rsidRDefault="003C7783" w:rsidP="003C77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A</w:t>
      </w:r>
      <w:r w:rsidR="002E01EA" w:rsidRPr="003C7783">
        <w:rPr>
          <w:rFonts w:ascii="Times New Roman" w:hAnsi="Times New Roman" w:cs="Times New Roman"/>
          <w:b/>
          <w:bCs/>
          <w:sz w:val="28"/>
          <w:szCs w:val="28"/>
        </w:rPr>
        <w:t xml:space="preserve">nnual meeting:  December </w:t>
      </w:r>
      <w:r w:rsidR="00ED626C" w:rsidRPr="003C7783">
        <w:rPr>
          <w:rFonts w:ascii="Times New Roman" w:hAnsi="Times New Roman" w:cs="Times New Roman"/>
          <w:b/>
          <w:bCs/>
          <w:sz w:val="28"/>
          <w:szCs w:val="28"/>
        </w:rPr>
        <w:t>10, 2024</w:t>
      </w:r>
    </w:p>
    <w:p w14:paraId="19A680A9" w14:textId="4649EBD0" w:rsidR="00F13F1C" w:rsidRDefault="002E01EA" w:rsidP="002E01E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79E59A6" w14:textId="2889D17C" w:rsidR="00137BD1" w:rsidRPr="003C6725" w:rsidRDefault="00137BD1" w:rsidP="00137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6725">
        <w:rPr>
          <w:rFonts w:ascii="Times New Roman" w:hAnsi="Times New Roman" w:cs="Times New Roman"/>
          <w:b/>
          <w:bCs/>
          <w:sz w:val="24"/>
          <w:szCs w:val="24"/>
          <w:u w:val="single"/>
        </w:rPr>
        <w:t>January 1, 2023 thru December 31, 2025</w:t>
      </w:r>
      <w:r w:rsidRPr="003C6725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 </w:t>
      </w:r>
      <w:r w:rsidR="003C67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</w:t>
      </w:r>
      <w:r w:rsidRPr="003C6725">
        <w:rPr>
          <w:rFonts w:ascii="Times New Roman" w:hAnsi="Times New Roman" w:cs="Times New Roman"/>
          <w:b/>
          <w:bCs/>
          <w:sz w:val="24"/>
          <w:szCs w:val="24"/>
          <w:u w:val="single"/>
        </w:rPr>
        <w:t>Original Year on Board</w:t>
      </w:r>
    </w:p>
    <w:p w14:paraId="40E2203A" w14:textId="60A441E5" w:rsidR="00137BD1" w:rsidRPr="00137BD1" w:rsidRDefault="00137BD1" w:rsidP="00137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>Galin Wynn Crist (CFP</w:t>
      </w:r>
      <w:r w:rsidR="00F13F1C">
        <w:rPr>
          <w:rFonts w:ascii="Times New Roman" w:hAnsi="Times New Roman" w:cs="Times New Roman"/>
          <w:sz w:val="24"/>
          <w:szCs w:val="24"/>
        </w:rPr>
        <w:t>®</w:t>
      </w:r>
      <w:r w:rsidRPr="00137BD1">
        <w:rPr>
          <w:rFonts w:ascii="Times New Roman" w:hAnsi="Times New Roman" w:cs="Times New Roman"/>
          <w:sz w:val="24"/>
          <w:szCs w:val="24"/>
        </w:rPr>
        <w:t>)</w:t>
      </w:r>
      <w:r w:rsidRPr="00137BD1">
        <w:rPr>
          <w:rFonts w:ascii="Times New Roman" w:hAnsi="Times New Roman" w:cs="Times New Roman"/>
          <w:sz w:val="24"/>
          <w:szCs w:val="24"/>
        </w:rPr>
        <w:tab/>
      </w:r>
      <w:r w:rsidRPr="00137BD1">
        <w:rPr>
          <w:rFonts w:ascii="Times New Roman" w:hAnsi="Times New Roman" w:cs="Times New Roman"/>
          <w:sz w:val="24"/>
          <w:szCs w:val="24"/>
        </w:rPr>
        <w:tab/>
      </w:r>
      <w:r w:rsidRPr="00137BD1">
        <w:rPr>
          <w:rFonts w:ascii="Times New Roman" w:hAnsi="Times New Roman" w:cs="Times New Roman"/>
          <w:sz w:val="24"/>
          <w:szCs w:val="24"/>
        </w:rPr>
        <w:tab/>
      </w:r>
      <w:r w:rsidRPr="00137B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7BD1">
        <w:rPr>
          <w:rFonts w:ascii="Times New Roman" w:hAnsi="Times New Roman" w:cs="Times New Roman"/>
          <w:sz w:val="24"/>
          <w:szCs w:val="24"/>
        </w:rPr>
        <w:t xml:space="preserve"> (2020)</w:t>
      </w:r>
    </w:p>
    <w:p w14:paraId="3DFB32A1" w14:textId="73098968" w:rsidR="00137BD1" w:rsidRPr="00137BD1" w:rsidRDefault="00137BD1" w:rsidP="00137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>Diana Minotti (Affiliate)</w:t>
      </w:r>
      <w:r w:rsidRPr="00137BD1">
        <w:rPr>
          <w:rFonts w:ascii="Times New Roman" w:hAnsi="Times New Roman" w:cs="Times New Roman"/>
          <w:sz w:val="24"/>
          <w:szCs w:val="24"/>
        </w:rPr>
        <w:tab/>
      </w:r>
      <w:r w:rsidRPr="00137BD1">
        <w:rPr>
          <w:rFonts w:ascii="Times New Roman" w:hAnsi="Times New Roman" w:cs="Times New Roman"/>
          <w:sz w:val="24"/>
          <w:szCs w:val="24"/>
        </w:rPr>
        <w:tab/>
      </w:r>
      <w:r w:rsidRPr="00137BD1">
        <w:rPr>
          <w:rFonts w:ascii="Times New Roman" w:hAnsi="Times New Roman" w:cs="Times New Roman"/>
          <w:sz w:val="24"/>
          <w:szCs w:val="24"/>
        </w:rPr>
        <w:tab/>
      </w:r>
      <w:r w:rsidRPr="00137B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7BD1">
        <w:rPr>
          <w:rFonts w:ascii="Times New Roman" w:hAnsi="Times New Roman" w:cs="Times New Roman"/>
          <w:sz w:val="24"/>
          <w:szCs w:val="24"/>
        </w:rPr>
        <w:t xml:space="preserve"> (2020)</w:t>
      </w:r>
    </w:p>
    <w:p w14:paraId="68D210FE" w14:textId="46CD01DD" w:rsidR="00137BD1" w:rsidRPr="00137BD1" w:rsidRDefault="00137BD1" w:rsidP="00137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>Michael Olivari (Attorney)</w:t>
      </w:r>
      <w:r w:rsidRPr="00137BD1">
        <w:rPr>
          <w:rFonts w:ascii="Times New Roman" w:hAnsi="Times New Roman" w:cs="Times New Roman"/>
          <w:sz w:val="24"/>
          <w:szCs w:val="24"/>
        </w:rPr>
        <w:tab/>
      </w:r>
      <w:r w:rsidRPr="00137BD1">
        <w:rPr>
          <w:rFonts w:ascii="Times New Roman" w:hAnsi="Times New Roman" w:cs="Times New Roman"/>
          <w:sz w:val="24"/>
          <w:szCs w:val="24"/>
        </w:rPr>
        <w:tab/>
      </w:r>
      <w:r w:rsidRPr="00137BD1">
        <w:rPr>
          <w:rFonts w:ascii="Times New Roman" w:hAnsi="Times New Roman" w:cs="Times New Roman"/>
          <w:sz w:val="24"/>
          <w:szCs w:val="24"/>
        </w:rPr>
        <w:tab/>
      </w:r>
      <w:r w:rsidRPr="00137B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7BD1">
        <w:rPr>
          <w:rFonts w:ascii="Times New Roman" w:hAnsi="Times New Roman" w:cs="Times New Roman"/>
          <w:sz w:val="24"/>
          <w:szCs w:val="24"/>
        </w:rPr>
        <w:t xml:space="preserve"> (2017)</w:t>
      </w:r>
    </w:p>
    <w:p w14:paraId="5DE2DD8D" w14:textId="3A0853B3" w:rsidR="00137BD1" w:rsidRPr="00137BD1" w:rsidRDefault="00137BD1" w:rsidP="00137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 xml:space="preserve">John Subers (Affiliate) </w:t>
      </w:r>
      <w:r w:rsidRPr="00137BD1">
        <w:rPr>
          <w:rFonts w:ascii="Times New Roman" w:hAnsi="Times New Roman" w:cs="Times New Roman"/>
          <w:sz w:val="24"/>
          <w:szCs w:val="24"/>
        </w:rPr>
        <w:tab/>
      </w:r>
      <w:r w:rsidRPr="00137BD1">
        <w:rPr>
          <w:rFonts w:ascii="Times New Roman" w:hAnsi="Times New Roman" w:cs="Times New Roman"/>
          <w:sz w:val="24"/>
          <w:szCs w:val="24"/>
        </w:rPr>
        <w:tab/>
      </w:r>
      <w:r w:rsidRPr="00137BD1">
        <w:rPr>
          <w:rFonts w:ascii="Times New Roman" w:hAnsi="Times New Roman" w:cs="Times New Roman"/>
          <w:sz w:val="24"/>
          <w:szCs w:val="24"/>
        </w:rPr>
        <w:tab/>
      </w:r>
      <w:r w:rsidRPr="00137B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1AB1">
        <w:rPr>
          <w:rFonts w:ascii="Times New Roman" w:hAnsi="Times New Roman" w:cs="Times New Roman"/>
          <w:sz w:val="24"/>
          <w:szCs w:val="24"/>
        </w:rPr>
        <w:t xml:space="preserve"> </w:t>
      </w:r>
      <w:r w:rsidRPr="00137BD1">
        <w:rPr>
          <w:rFonts w:ascii="Times New Roman" w:hAnsi="Times New Roman" w:cs="Times New Roman"/>
          <w:sz w:val="24"/>
          <w:szCs w:val="24"/>
        </w:rPr>
        <w:t>(2020)</w:t>
      </w:r>
    </w:p>
    <w:p w14:paraId="635A5F09" w14:textId="77777777" w:rsidR="00137BD1" w:rsidRDefault="00137BD1" w:rsidP="00137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600F5C" w14:textId="1EC5B076" w:rsidR="00ED626C" w:rsidRPr="003C6725" w:rsidRDefault="00ED626C" w:rsidP="00ED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6725">
        <w:rPr>
          <w:rFonts w:ascii="Times New Roman" w:hAnsi="Times New Roman" w:cs="Times New Roman"/>
          <w:b/>
          <w:bCs/>
          <w:sz w:val="24"/>
          <w:szCs w:val="24"/>
          <w:u w:val="single"/>
        </w:rPr>
        <w:t>January 1, 2024 thru December 31, 202</w:t>
      </w:r>
      <w:r w:rsidR="003C7783" w:rsidRPr="003C6725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3C6725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3C6725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Original Year on Board</w:t>
      </w:r>
    </w:p>
    <w:p w14:paraId="3F3A0960" w14:textId="77777777" w:rsidR="00ED626C" w:rsidRPr="00137BD1" w:rsidRDefault="00ED626C" w:rsidP="00ED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 xml:space="preserve">Alyson Bryant (Attorney) </w:t>
      </w:r>
      <w:r w:rsidRPr="00137BD1">
        <w:rPr>
          <w:rFonts w:ascii="Times New Roman" w:hAnsi="Times New Roman" w:cs="Times New Roman"/>
          <w:sz w:val="24"/>
          <w:szCs w:val="24"/>
        </w:rPr>
        <w:tab/>
      </w:r>
      <w:r w:rsidRPr="00137BD1">
        <w:rPr>
          <w:rFonts w:ascii="Times New Roman" w:hAnsi="Times New Roman" w:cs="Times New Roman"/>
          <w:sz w:val="24"/>
          <w:szCs w:val="24"/>
        </w:rPr>
        <w:tab/>
      </w:r>
      <w:r w:rsidRPr="00137BD1">
        <w:rPr>
          <w:rFonts w:ascii="Times New Roman" w:hAnsi="Times New Roman" w:cs="Times New Roman"/>
          <w:sz w:val="24"/>
          <w:szCs w:val="24"/>
        </w:rPr>
        <w:tab/>
      </w:r>
      <w:r w:rsidRPr="00137B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7BD1">
        <w:rPr>
          <w:rFonts w:ascii="Times New Roman" w:hAnsi="Times New Roman" w:cs="Times New Roman"/>
          <w:sz w:val="24"/>
          <w:szCs w:val="24"/>
        </w:rPr>
        <w:t>(2021)</w:t>
      </w:r>
    </w:p>
    <w:p w14:paraId="30867042" w14:textId="77777777" w:rsidR="00ED626C" w:rsidRPr="00137BD1" w:rsidRDefault="00ED626C" w:rsidP="00ED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>Justyna Mueller (CPA)</w:t>
      </w:r>
      <w:r w:rsidRPr="00137BD1">
        <w:rPr>
          <w:rFonts w:ascii="Times New Roman" w:hAnsi="Times New Roman" w:cs="Times New Roman"/>
          <w:sz w:val="24"/>
          <w:szCs w:val="24"/>
        </w:rPr>
        <w:tab/>
      </w:r>
      <w:r w:rsidRPr="00137BD1">
        <w:rPr>
          <w:rFonts w:ascii="Times New Roman" w:hAnsi="Times New Roman" w:cs="Times New Roman"/>
          <w:sz w:val="24"/>
          <w:szCs w:val="24"/>
        </w:rPr>
        <w:tab/>
      </w:r>
      <w:r w:rsidRPr="00137BD1">
        <w:rPr>
          <w:rFonts w:ascii="Times New Roman" w:hAnsi="Times New Roman" w:cs="Times New Roman"/>
          <w:sz w:val="24"/>
          <w:szCs w:val="24"/>
        </w:rPr>
        <w:tab/>
      </w:r>
      <w:r w:rsidRPr="00137BD1">
        <w:rPr>
          <w:rFonts w:ascii="Times New Roman" w:hAnsi="Times New Roman" w:cs="Times New Roman"/>
          <w:sz w:val="24"/>
          <w:szCs w:val="24"/>
        </w:rPr>
        <w:tab/>
      </w:r>
      <w:r w:rsidRPr="00137BD1">
        <w:rPr>
          <w:rFonts w:ascii="Times New Roman" w:hAnsi="Times New Roman" w:cs="Times New Roman"/>
          <w:sz w:val="24"/>
          <w:szCs w:val="24"/>
        </w:rPr>
        <w:tab/>
        <w:t>(2021)</w:t>
      </w:r>
    </w:p>
    <w:p w14:paraId="308D5949" w14:textId="77777777" w:rsidR="00ED626C" w:rsidRDefault="00ED626C" w:rsidP="00ED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 xml:space="preserve">Jane Eddy (ChFC) </w:t>
      </w:r>
      <w:r w:rsidRPr="00137BD1">
        <w:rPr>
          <w:rFonts w:ascii="Times New Roman" w:hAnsi="Times New Roman" w:cs="Times New Roman"/>
          <w:sz w:val="24"/>
          <w:szCs w:val="24"/>
        </w:rPr>
        <w:tab/>
      </w:r>
      <w:r w:rsidRPr="00137BD1">
        <w:rPr>
          <w:rFonts w:ascii="Times New Roman" w:hAnsi="Times New Roman" w:cs="Times New Roman"/>
          <w:sz w:val="24"/>
          <w:szCs w:val="24"/>
        </w:rPr>
        <w:tab/>
      </w:r>
      <w:r w:rsidRPr="00137BD1">
        <w:rPr>
          <w:rFonts w:ascii="Times New Roman" w:hAnsi="Times New Roman" w:cs="Times New Roman"/>
          <w:sz w:val="24"/>
          <w:szCs w:val="24"/>
        </w:rPr>
        <w:tab/>
      </w:r>
      <w:r w:rsidRPr="00137BD1">
        <w:rPr>
          <w:rFonts w:ascii="Times New Roman" w:hAnsi="Times New Roman" w:cs="Times New Roman"/>
          <w:sz w:val="24"/>
          <w:szCs w:val="24"/>
        </w:rPr>
        <w:tab/>
      </w:r>
      <w:r w:rsidRPr="00137B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7BD1">
        <w:rPr>
          <w:rFonts w:ascii="Times New Roman" w:hAnsi="Times New Roman" w:cs="Times New Roman"/>
          <w:sz w:val="24"/>
          <w:szCs w:val="24"/>
        </w:rPr>
        <w:t>(2021)</w:t>
      </w:r>
    </w:p>
    <w:p w14:paraId="087660DB" w14:textId="77777777" w:rsidR="00ED626C" w:rsidRDefault="00ED626C" w:rsidP="00ED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51A2F" w14:textId="77777777" w:rsidR="00ED626C" w:rsidRPr="00137BD1" w:rsidRDefault="00ED626C" w:rsidP="00ED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A7B67" w14:textId="4A160517" w:rsidR="00ED626C" w:rsidRPr="003C6725" w:rsidRDefault="00ED626C" w:rsidP="00ED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6725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3C67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anuary 1, 2025 thru December 31, 2027 </w:t>
      </w:r>
      <w:r w:rsidRPr="003C6725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3C67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</w:t>
      </w:r>
      <w:r w:rsidRPr="003C6725">
        <w:rPr>
          <w:rFonts w:ascii="Times New Roman" w:hAnsi="Times New Roman" w:cs="Times New Roman"/>
          <w:b/>
          <w:bCs/>
          <w:sz w:val="24"/>
          <w:szCs w:val="24"/>
          <w:u w:val="single"/>
        </w:rPr>
        <w:t>Original Year on Board</w:t>
      </w:r>
    </w:p>
    <w:p w14:paraId="667D01B2" w14:textId="77777777" w:rsidR="00ED626C" w:rsidRPr="00137BD1" w:rsidRDefault="00ED626C" w:rsidP="00ED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>Nina Guiglotto (Associate)</w:t>
      </w:r>
      <w:r w:rsidRPr="00137BD1">
        <w:rPr>
          <w:rFonts w:ascii="Times New Roman" w:hAnsi="Times New Roman" w:cs="Times New Roman"/>
          <w:sz w:val="24"/>
          <w:szCs w:val="24"/>
        </w:rPr>
        <w:tab/>
      </w:r>
      <w:r w:rsidRPr="00137BD1">
        <w:rPr>
          <w:rFonts w:ascii="Times New Roman" w:hAnsi="Times New Roman" w:cs="Times New Roman"/>
          <w:sz w:val="24"/>
          <w:szCs w:val="24"/>
        </w:rPr>
        <w:tab/>
      </w:r>
      <w:r w:rsidRPr="00137BD1">
        <w:rPr>
          <w:rFonts w:ascii="Times New Roman" w:hAnsi="Times New Roman" w:cs="Times New Roman"/>
          <w:sz w:val="24"/>
          <w:szCs w:val="24"/>
        </w:rPr>
        <w:tab/>
      </w:r>
      <w:r w:rsidRPr="00137B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7BD1">
        <w:rPr>
          <w:rFonts w:ascii="Times New Roman" w:hAnsi="Times New Roman" w:cs="Times New Roman"/>
          <w:sz w:val="24"/>
          <w:szCs w:val="24"/>
        </w:rPr>
        <w:t xml:space="preserve"> (2022)</w:t>
      </w:r>
    </w:p>
    <w:p w14:paraId="64B6FD5A" w14:textId="661FAA7E" w:rsidR="00ED626C" w:rsidRDefault="003C6725" w:rsidP="00ED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D626C" w:rsidRPr="00137BD1">
        <w:rPr>
          <w:rFonts w:ascii="Times New Roman" w:hAnsi="Times New Roman" w:cs="Times New Roman"/>
          <w:sz w:val="24"/>
          <w:szCs w:val="24"/>
        </w:rPr>
        <w:t>Lesley Keller (CPA, AEP®)</w:t>
      </w:r>
      <w:r w:rsidR="00ED626C" w:rsidRPr="00137BD1">
        <w:rPr>
          <w:rFonts w:ascii="Times New Roman" w:hAnsi="Times New Roman" w:cs="Times New Roman"/>
          <w:sz w:val="24"/>
          <w:szCs w:val="24"/>
        </w:rPr>
        <w:tab/>
      </w:r>
      <w:r w:rsidR="00ED626C" w:rsidRPr="00137BD1">
        <w:rPr>
          <w:rFonts w:ascii="Times New Roman" w:hAnsi="Times New Roman" w:cs="Times New Roman"/>
          <w:sz w:val="24"/>
          <w:szCs w:val="24"/>
        </w:rPr>
        <w:tab/>
      </w:r>
      <w:r w:rsidR="00ED626C" w:rsidRPr="00137BD1">
        <w:rPr>
          <w:rFonts w:ascii="Times New Roman" w:hAnsi="Times New Roman" w:cs="Times New Roman"/>
          <w:sz w:val="24"/>
          <w:szCs w:val="24"/>
        </w:rPr>
        <w:tab/>
      </w:r>
      <w:r w:rsidR="00ED626C" w:rsidRPr="00137BD1">
        <w:rPr>
          <w:rFonts w:ascii="Times New Roman" w:hAnsi="Times New Roman" w:cs="Times New Roman"/>
          <w:sz w:val="24"/>
          <w:szCs w:val="24"/>
        </w:rPr>
        <w:tab/>
      </w:r>
      <w:r w:rsidR="00ED626C">
        <w:rPr>
          <w:rFonts w:ascii="Times New Roman" w:hAnsi="Times New Roman" w:cs="Times New Roman"/>
          <w:sz w:val="24"/>
          <w:szCs w:val="24"/>
        </w:rPr>
        <w:tab/>
      </w:r>
      <w:r w:rsidR="00ED626C" w:rsidRPr="00137BD1">
        <w:rPr>
          <w:rFonts w:ascii="Times New Roman" w:hAnsi="Times New Roman" w:cs="Times New Roman"/>
          <w:sz w:val="24"/>
          <w:szCs w:val="24"/>
        </w:rPr>
        <w:t xml:space="preserve"> (2022)</w:t>
      </w:r>
    </w:p>
    <w:p w14:paraId="5B2250EB" w14:textId="77777777" w:rsidR="00ED626C" w:rsidRDefault="00ED626C" w:rsidP="00ED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Donna Higbee (CFP®)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(2012)</w:t>
      </w:r>
    </w:p>
    <w:p w14:paraId="7A3C6170" w14:textId="09ED02AC" w:rsidR="003C6725" w:rsidRPr="00137BD1" w:rsidRDefault="003C6725" w:rsidP="00ED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Fern Hailey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(2024)</w:t>
      </w:r>
    </w:p>
    <w:p w14:paraId="4E871E70" w14:textId="77777777" w:rsidR="00ED626C" w:rsidRPr="00137BD1" w:rsidRDefault="00ED626C" w:rsidP="00ED626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37BD1">
        <w:rPr>
          <w:rFonts w:ascii="Times New Roman" w:hAnsi="Times New Roman" w:cs="Times New Roman"/>
          <w:sz w:val="24"/>
          <w:szCs w:val="24"/>
        </w:rPr>
        <w:tab/>
      </w:r>
    </w:p>
    <w:p w14:paraId="39A72009" w14:textId="77777777" w:rsidR="00ED626C" w:rsidRPr="00137BD1" w:rsidRDefault="00ED626C" w:rsidP="00ED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E3790" w14:textId="77777777" w:rsidR="00ED626C" w:rsidRDefault="00ED626C" w:rsidP="00137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8BE7A" w14:textId="77777777" w:rsidR="00ED626C" w:rsidRPr="00137BD1" w:rsidRDefault="00ED626C" w:rsidP="00137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04DC5" w14:textId="1F9CBDEF" w:rsidR="00F13F1C" w:rsidRDefault="003C6725" w:rsidP="00F13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*Membership Chair – Lesley Keller </w:t>
      </w:r>
    </w:p>
    <w:p w14:paraId="3DA460BB" w14:textId="77777777" w:rsidR="003C6725" w:rsidRPr="00F13F1C" w:rsidRDefault="003C6725" w:rsidP="00F13F1C">
      <w:pPr>
        <w:rPr>
          <w:rFonts w:ascii="Times New Roman" w:hAnsi="Times New Roman" w:cs="Times New Roman"/>
          <w:sz w:val="28"/>
          <w:szCs w:val="28"/>
        </w:rPr>
      </w:pPr>
    </w:p>
    <w:p w14:paraId="17917600" w14:textId="67DC8554" w:rsidR="00F13F1C" w:rsidRPr="00F13F1C" w:rsidRDefault="00ED626C" w:rsidP="00F13F1C">
      <w:pPr>
        <w:ind w:left="2160"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2025</w:t>
      </w:r>
      <w:r w:rsidR="003C672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13F1C" w:rsidRPr="00F13F1C">
        <w:rPr>
          <w:rFonts w:ascii="Times New Roman" w:hAnsi="Times New Roman" w:cs="Times New Roman"/>
          <w:b/>
          <w:bCs/>
          <w:sz w:val="28"/>
          <w:szCs w:val="28"/>
          <w:u w:val="single"/>
        </w:rPr>
        <w:t>Officers:</w:t>
      </w:r>
    </w:p>
    <w:p w14:paraId="2C5D8745" w14:textId="600E7F14" w:rsidR="00F13F1C" w:rsidRPr="00F13F1C" w:rsidRDefault="00F13F1C" w:rsidP="00F13F1C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F13F1C">
        <w:rPr>
          <w:rFonts w:ascii="Times New Roman" w:hAnsi="Times New Roman" w:cs="Times New Roman"/>
          <w:b/>
          <w:bCs/>
          <w:sz w:val="28"/>
          <w:szCs w:val="28"/>
        </w:rPr>
        <w:t>President</w:t>
      </w:r>
      <w:r w:rsidRPr="00F13F1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13F1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ED626C">
        <w:rPr>
          <w:rFonts w:ascii="Times New Roman" w:hAnsi="Times New Roman" w:cs="Times New Roman"/>
          <w:b/>
          <w:bCs/>
          <w:sz w:val="28"/>
          <w:szCs w:val="28"/>
        </w:rPr>
        <w:t>Diana Minotti</w:t>
      </w:r>
    </w:p>
    <w:p w14:paraId="1B1B1F83" w14:textId="3238CA99" w:rsidR="00F13F1C" w:rsidRPr="00F13F1C" w:rsidRDefault="00F13F1C" w:rsidP="00F13F1C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F13F1C">
        <w:rPr>
          <w:rFonts w:ascii="Times New Roman" w:hAnsi="Times New Roman" w:cs="Times New Roman"/>
          <w:b/>
          <w:bCs/>
          <w:sz w:val="28"/>
          <w:szCs w:val="28"/>
        </w:rPr>
        <w:t>Vice President</w:t>
      </w:r>
      <w:r w:rsidRPr="00F13F1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D626C">
        <w:rPr>
          <w:rFonts w:ascii="Times New Roman" w:hAnsi="Times New Roman" w:cs="Times New Roman"/>
          <w:b/>
          <w:bCs/>
          <w:sz w:val="28"/>
          <w:szCs w:val="28"/>
        </w:rPr>
        <w:t>Fern Hailey</w:t>
      </w:r>
    </w:p>
    <w:p w14:paraId="7A9495F7" w14:textId="227D9A1E" w:rsidR="00F13F1C" w:rsidRPr="00F13F1C" w:rsidRDefault="00F13F1C" w:rsidP="00F13F1C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F13F1C">
        <w:rPr>
          <w:rFonts w:ascii="Times New Roman" w:hAnsi="Times New Roman" w:cs="Times New Roman"/>
          <w:b/>
          <w:bCs/>
          <w:sz w:val="28"/>
          <w:szCs w:val="28"/>
        </w:rPr>
        <w:t>Secretary</w:t>
      </w:r>
      <w:r w:rsidRPr="00F13F1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13F1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D626C">
        <w:rPr>
          <w:rFonts w:ascii="Times New Roman" w:hAnsi="Times New Roman" w:cs="Times New Roman"/>
          <w:b/>
          <w:bCs/>
          <w:sz w:val="28"/>
          <w:szCs w:val="28"/>
        </w:rPr>
        <w:t>Donna Higbee, CFP®</w:t>
      </w:r>
    </w:p>
    <w:p w14:paraId="621767A9" w14:textId="59989093" w:rsidR="00137BD1" w:rsidRPr="00F13F1C" w:rsidRDefault="00F13F1C" w:rsidP="00ED626C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F13F1C">
        <w:rPr>
          <w:rFonts w:ascii="Times New Roman" w:hAnsi="Times New Roman" w:cs="Times New Roman"/>
          <w:b/>
          <w:bCs/>
          <w:sz w:val="28"/>
          <w:szCs w:val="28"/>
        </w:rPr>
        <w:t>Treasurer</w:t>
      </w:r>
      <w:r w:rsidRPr="00F13F1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13F1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D626C">
        <w:rPr>
          <w:rFonts w:ascii="Times New Roman" w:hAnsi="Times New Roman" w:cs="Times New Roman"/>
          <w:b/>
          <w:bCs/>
          <w:sz w:val="28"/>
          <w:szCs w:val="28"/>
        </w:rPr>
        <w:t>Michael Olivari</w:t>
      </w:r>
    </w:p>
    <w:sectPr w:rsidR="00137BD1" w:rsidRPr="00F13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15"/>
    <w:rsid w:val="00137BD1"/>
    <w:rsid w:val="002E01EA"/>
    <w:rsid w:val="0038640B"/>
    <w:rsid w:val="003C6725"/>
    <w:rsid w:val="003C7783"/>
    <w:rsid w:val="0047582B"/>
    <w:rsid w:val="006228AC"/>
    <w:rsid w:val="00731AB1"/>
    <w:rsid w:val="00881736"/>
    <w:rsid w:val="00937457"/>
    <w:rsid w:val="00AD1570"/>
    <w:rsid w:val="00D53E04"/>
    <w:rsid w:val="00DD5E15"/>
    <w:rsid w:val="00ED626C"/>
    <w:rsid w:val="00EE2141"/>
    <w:rsid w:val="00F13F1C"/>
    <w:rsid w:val="00F5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6AD0"/>
  <w15:chartTrackingRefBased/>
  <w15:docId w15:val="{C2A50F2A-9BF0-48CD-8BEE-C4826ED4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Crist, Galin</dc:creator>
  <cp:keywords/>
  <dc:description/>
  <cp:lastModifiedBy>Higbee, Donna</cp:lastModifiedBy>
  <cp:revision>2</cp:revision>
  <dcterms:created xsi:type="dcterms:W3CDTF">2024-11-20T18:08:00Z</dcterms:created>
  <dcterms:modified xsi:type="dcterms:W3CDTF">2024-11-20T18:08:00Z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7158a614-07f9-4b21-a608-1ccbc4401bdf</vt:lpwstr>
  </property>
  <property fmtid="{D5CDD505-2E9C-101B-9397-08002B2CF9AE}" pid="3" name="Classification">
    <vt:lpwstr>Unclassified</vt:lpwstr>
  </property>
</Properties>
</file>